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33" w:rsidRDefault="004B2B3C" w:rsidP="006E2833">
      <w:pPr>
        <w:pStyle w:val="Tittel"/>
      </w:pPr>
      <w:r>
        <w:t xml:space="preserve">Oppgaver til Lille Eyolf </w:t>
      </w:r>
    </w:p>
    <w:p w:rsidR="0017687E" w:rsidRDefault="004B2B3C" w:rsidP="006E2833">
      <w:pPr>
        <w:pStyle w:val="Overskrift2"/>
      </w:pPr>
      <w:r>
        <w:t>Henrik Ibsen 1894</w:t>
      </w:r>
    </w:p>
    <w:p w:rsidR="004B2B3C" w:rsidRDefault="004B2B3C"/>
    <w:p w:rsidR="004B2B3C" w:rsidRDefault="004B2B3C" w:rsidP="006E2833">
      <w:pPr>
        <w:pStyle w:val="Listeavsnitt"/>
        <w:numPr>
          <w:ilvl w:val="0"/>
          <w:numId w:val="1"/>
        </w:numPr>
      </w:pPr>
      <w:r>
        <w:t>Forklar hvordan sceneanvisningene til de tre aktene setter stemningen i akten. Er det noen symboler i sceneanvisningene?</w:t>
      </w:r>
    </w:p>
    <w:p w:rsidR="004B2B3C" w:rsidRDefault="004B2B3C" w:rsidP="006E2833">
      <w:pPr>
        <w:pStyle w:val="Listeavsnitt"/>
        <w:numPr>
          <w:ilvl w:val="0"/>
          <w:numId w:val="1"/>
        </w:numPr>
      </w:pPr>
      <w:r>
        <w:t>Første og andre akt slutter med en avgjørende scene. Hvordan virker disse scenene inn på videre handling?</w:t>
      </w:r>
      <w:r w:rsidR="000C32E6">
        <w:t xml:space="preserve"> Er det noen frampek tidligere i handlingen som hinter om det som skjer i disse avgjørende scenene?</w:t>
      </w:r>
    </w:p>
    <w:p w:rsidR="004B2B3C" w:rsidRDefault="004B2B3C" w:rsidP="006E2833">
      <w:pPr>
        <w:pStyle w:val="Listeavsnitt"/>
        <w:numPr>
          <w:ilvl w:val="0"/>
          <w:numId w:val="1"/>
        </w:numPr>
      </w:pPr>
      <w:r>
        <w:t>Hva har ført til at Eyolf står i veien for Ritas forhold til Alfred? Hva er grunnen til Ritas sjalusi?</w:t>
      </w:r>
    </w:p>
    <w:p w:rsidR="004B2B3C" w:rsidRDefault="004B2B3C" w:rsidP="006E2833">
      <w:pPr>
        <w:pStyle w:val="Listeavsnitt"/>
        <w:numPr>
          <w:ilvl w:val="0"/>
          <w:numId w:val="1"/>
        </w:numPr>
      </w:pPr>
      <w:r>
        <w:t xml:space="preserve">Alfred </w:t>
      </w:r>
      <w:proofErr w:type="spellStart"/>
      <w:r>
        <w:t>Allmers</w:t>
      </w:r>
      <w:proofErr w:type="spellEnd"/>
      <w:r>
        <w:t xml:space="preserve"> kan likne litt på andre kjente karakterer i andre Ibsen-skuespill, f eks Hjalmar </w:t>
      </w:r>
      <w:proofErr w:type="spellStart"/>
      <w:r>
        <w:t>Ekdal</w:t>
      </w:r>
      <w:proofErr w:type="spellEnd"/>
      <w:r>
        <w:t xml:space="preserve"> i </w:t>
      </w:r>
      <w:proofErr w:type="spellStart"/>
      <w:r>
        <w:t>Vildanden</w:t>
      </w:r>
      <w:proofErr w:type="spellEnd"/>
      <w:r>
        <w:t xml:space="preserve">, Torvald Helmer i Et dukkehjem, Jørgen </w:t>
      </w:r>
      <w:proofErr w:type="spellStart"/>
      <w:r>
        <w:t>Tesman</w:t>
      </w:r>
      <w:proofErr w:type="spellEnd"/>
      <w:r>
        <w:t xml:space="preserve"> i Hedda </w:t>
      </w:r>
      <w:proofErr w:type="spellStart"/>
      <w:r>
        <w:t>Gabler</w:t>
      </w:r>
      <w:proofErr w:type="spellEnd"/>
      <w:r>
        <w:t xml:space="preserve"> og Peer Gynt. Finn ut hva slags karakterer dette er, og prøv å finne likheter med karakteren Alfred </w:t>
      </w:r>
      <w:proofErr w:type="spellStart"/>
      <w:r>
        <w:t>Allmers</w:t>
      </w:r>
      <w:proofErr w:type="spellEnd"/>
      <w:r>
        <w:t>.</w:t>
      </w:r>
    </w:p>
    <w:p w:rsidR="004B2B3C" w:rsidRDefault="00527355" w:rsidP="006E2833">
      <w:pPr>
        <w:pStyle w:val="Listeavsnitt"/>
        <w:numPr>
          <w:ilvl w:val="0"/>
          <w:numId w:val="1"/>
        </w:numPr>
      </w:pPr>
      <w:r>
        <w:t>Karakterene i stykket har ulike syn på hva man skal dele i et samliv. Hvordan?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>Hva er lille Eyolf for foreldrene?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>Hva symboliserer krykken, og ”krykken flyter?”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 xml:space="preserve">Hva mener de med Forandringens lov? </w:t>
      </w:r>
      <w:r w:rsidR="000010F5">
        <w:t>Forandrer personene seg</w:t>
      </w:r>
      <w:r>
        <w:t>?</w:t>
      </w:r>
      <w:r w:rsidR="000010F5">
        <w:t xml:space="preserve"> Kan noen i det hele tatt forandre seg?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>Hvorfor er Rita så opptatt av de onde øynene, og etter hvert de åpne øynene?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 xml:space="preserve">Hvorfor lar Ibsen </w:t>
      </w:r>
      <w:proofErr w:type="spellStart"/>
      <w:r>
        <w:t>Allmers</w:t>
      </w:r>
      <w:proofErr w:type="spellEnd"/>
      <w:r>
        <w:t xml:space="preserve"> skrive ei bok med tittelen Det menneskelige ansvar? Kommenter ironien i dette.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>På hvilken måte bruker Ibsen den retrospektive teknikken som han er kjent for?</w:t>
      </w:r>
    </w:p>
    <w:p w:rsidR="000010F5" w:rsidRDefault="000010F5" w:rsidP="006E2833">
      <w:pPr>
        <w:pStyle w:val="Listeavsnitt"/>
        <w:numPr>
          <w:ilvl w:val="0"/>
          <w:numId w:val="1"/>
        </w:numPr>
      </w:pPr>
      <w:r>
        <w:t>Hvordan skal man tolke avslutningen på tredje akt?</w:t>
      </w:r>
    </w:p>
    <w:p w:rsidR="00527355" w:rsidRDefault="00527355" w:rsidP="006E2833">
      <w:pPr>
        <w:pStyle w:val="Listeavsnitt"/>
        <w:numPr>
          <w:ilvl w:val="0"/>
          <w:numId w:val="1"/>
        </w:numPr>
      </w:pPr>
      <w:r>
        <w:t xml:space="preserve">Motivet i skuespillet er at et </w:t>
      </w:r>
      <w:proofErr w:type="spellStart"/>
      <w:r>
        <w:t>foreldrepar</w:t>
      </w:r>
      <w:proofErr w:type="spellEnd"/>
      <w:r>
        <w:t xml:space="preserve"> mister et barn. Hva er temaet, eller temaene?</w:t>
      </w:r>
    </w:p>
    <w:sectPr w:rsidR="00527355" w:rsidSect="00176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331FC"/>
    <w:multiLevelType w:val="hybridMultilevel"/>
    <w:tmpl w:val="9506974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2B3C"/>
    <w:rsid w:val="000010F5"/>
    <w:rsid w:val="000C32E6"/>
    <w:rsid w:val="000E11F7"/>
    <w:rsid w:val="0017687E"/>
    <w:rsid w:val="00437C7D"/>
    <w:rsid w:val="004B2B3C"/>
    <w:rsid w:val="00527355"/>
    <w:rsid w:val="006E2833"/>
    <w:rsid w:val="0087328E"/>
    <w:rsid w:val="00BC2068"/>
    <w:rsid w:val="00F5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7E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E2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6E2833"/>
    <w:pPr>
      <w:ind w:left="720"/>
      <w:contextualSpacing/>
    </w:pPr>
  </w:style>
  <w:style w:type="paragraph" w:styleId="Tittel">
    <w:name w:val="Title"/>
    <w:basedOn w:val="Normal"/>
    <w:next w:val="Normal"/>
    <w:link w:val="TittelTegn"/>
    <w:uiPriority w:val="10"/>
    <w:qFormat/>
    <w:rsid w:val="006E28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6E28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E2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225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Buskerud fylkeskommune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08066701</dc:creator>
  <cp:keywords/>
  <dc:description/>
  <cp:lastModifiedBy>08066701</cp:lastModifiedBy>
  <cp:revision>4</cp:revision>
  <dcterms:created xsi:type="dcterms:W3CDTF">2008-10-23T20:40:00Z</dcterms:created>
  <dcterms:modified xsi:type="dcterms:W3CDTF">2008-10-23T21:09:00Z</dcterms:modified>
</cp:coreProperties>
</file>